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0F2B" w14:textId="77777777" w:rsidR="002C7852" w:rsidRPr="009D3F9B" w:rsidRDefault="00C64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000000" w:themeColor="text1"/>
          <w:u w:color="6D6D6D"/>
        </w:rPr>
      </w:pPr>
      <w:r w:rsidRPr="009D3F9B">
        <w:rPr>
          <w:rFonts w:ascii="Arial" w:eastAsia="Arial" w:hAnsi="Arial" w:cs="Arial"/>
          <w:color w:val="000000" w:themeColor="text1"/>
          <w:u w:color="6D6D6D"/>
        </w:rPr>
        <w:tab/>
      </w:r>
    </w:p>
    <w:p w14:paraId="3CC79A45" w14:textId="77777777" w:rsidR="002C7852" w:rsidRPr="009D3F9B" w:rsidRDefault="002C78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000000" w:themeColor="text1"/>
        </w:rPr>
      </w:pPr>
    </w:p>
    <w:p w14:paraId="50762501" w14:textId="3A7F8404" w:rsidR="002C7852" w:rsidRPr="009D3F9B" w:rsidRDefault="00C64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9D3F9B">
        <w:rPr>
          <w:rFonts w:ascii="Arial" w:hAnsi="Arial" w:cs="Arial"/>
          <w:b/>
          <w:bCs/>
          <w:color w:val="000000" w:themeColor="text1"/>
          <w:u w:val="single"/>
        </w:rPr>
        <w:t xml:space="preserve">Termine für den Lehrgang </w:t>
      </w:r>
      <w:proofErr w:type="spellStart"/>
      <w:r w:rsidRPr="009D3F9B">
        <w:rPr>
          <w:rFonts w:ascii="Arial" w:hAnsi="Arial" w:cs="Arial"/>
          <w:b/>
          <w:bCs/>
          <w:color w:val="000000" w:themeColor="text1"/>
          <w:u w:val="single"/>
        </w:rPr>
        <w:t>Sexuapädagogik</w:t>
      </w:r>
      <w:proofErr w:type="spellEnd"/>
      <w:r w:rsidRPr="009D3F9B">
        <w:rPr>
          <w:rFonts w:ascii="Arial" w:hAnsi="Arial" w:cs="Arial"/>
          <w:b/>
          <w:bCs/>
          <w:color w:val="000000" w:themeColor="text1"/>
          <w:u w:val="single"/>
        </w:rPr>
        <w:t xml:space="preserve"> 0</w:t>
      </w:r>
      <w:r w:rsidR="003A5A75">
        <w:rPr>
          <w:rFonts w:ascii="Arial" w:hAnsi="Arial" w:cs="Arial"/>
          <w:b/>
          <w:bCs/>
          <w:color w:val="000000" w:themeColor="text1"/>
          <w:u w:val="single"/>
        </w:rPr>
        <w:t>9</w:t>
      </w:r>
      <w:r w:rsidR="005810A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9D3F9B">
        <w:rPr>
          <w:rFonts w:ascii="Arial" w:hAnsi="Arial" w:cs="Arial"/>
          <w:b/>
          <w:bCs/>
          <w:color w:val="000000" w:themeColor="text1"/>
          <w:u w:val="single"/>
        </w:rPr>
        <w:t xml:space="preserve">(Start: </w:t>
      </w:r>
      <w:r w:rsidR="005810A3">
        <w:rPr>
          <w:rFonts w:ascii="Arial" w:hAnsi="Arial" w:cs="Arial"/>
          <w:b/>
          <w:bCs/>
          <w:color w:val="000000" w:themeColor="text1"/>
          <w:u w:val="single"/>
        </w:rPr>
        <w:t>Sept</w:t>
      </w:r>
      <w:r w:rsidR="00B403A9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5810A3">
        <w:rPr>
          <w:rFonts w:ascii="Arial" w:hAnsi="Arial" w:cs="Arial"/>
          <w:b/>
          <w:bCs/>
          <w:color w:val="000000" w:themeColor="text1"/>
          <w:u w:val="single"/>
        </w:rPr>
        <w:t xml:space="preserve"> 2025</w:t>
      </w:r>
      <w:r w:rsidRPr="009D3F9B">
        <w:rPr>
          <w:rFonts w:ascii="Arial" w:hAnsi="Arial" w:cs="Arial"/>
          <w:b/>
          <w:bCs/>
          <w:color w:val="000000" w:themeColor="text1"/>
          <w:u w:val="single"/>
        </w:rPr>
        <w:t>) OÖ</w:t>
      </w:r>
    </w:p>
    <w:p w14:paraId="5F766C55" w14:textId="77777777" w:rsidR="002C7852" w:rsidRPr="009D3F9B" w:rsidRDefault="002C78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5D26D1F8" w14:textId="77777777" w:rsidR="002C7852" w:rsidRPr="009D3F9B" w:rsidRDefault="002C78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000000" w:themeColor="text1"/>
          <w:kern w:val="1"/>
        </w:rPr>
      </w:pPr>
    </w:p>
    <w:tbl>
      <w:tblPr>
        <w:tblStyle w:val="TableNormal"/>
        <w:tblW w:w="8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2"/>
        <w:gridCol w:w="1196"/>
        <w:gridCol w:w="1842"/>
        <w:gridCol w:w="709"/>
        <w:gridCol w:w="2351"/>
      </w:tblGrid>
      <w:tr w:rsidR="009D3F9B" w:rsidRPr="009D3F9B" w14:paraId="1A9B9AAC" w14:textId="77777777" w:rsidTr="00DF1ACE">
        <w:trPr>
          <w:trHeight w:val="24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EFCF" w14:textId="77777777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9D3F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Modul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B470" w14:textId="77777777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9D3F9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Termin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F72B" w14:textId="77777777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9D3F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Dauer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F539" w14:textId="77777777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9D3F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8C49" w14:textId="77777777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9D3F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Referent</w:t>
            </w:r>
          </w:p>
        </w:tc>
      </w:tr>
      <w:tr w:rsidR="009D3F9B" w:rsidRPr="009D3F9B" w14:paraId="7957EF22" w14:textId="77777777" w:rsidTr="00DF1ACE">
        <w:trPr>
          <w:trHeight w:val="9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FB30" w14:textId="07BE90CE" w:rsidR="00B3386B" w:rsidRPr="009D3F9B" w:rsidRDefault="00C646F2" w:rsidP="00B3386B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Modul 1:</w:t>
            </w:r>
            <w:r w:rsidR="00D27603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 </w:t>
            </w:r>
            <w:r w:rsidR="00B3386B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Einführung in die</w:t>
            </w:r>
            <w:r w:rsidR="00D27603">
              <w:t xml:space="preserve"> </w:t>
            </w:r>
            <w:r w:rsidR="00B3386B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Sexualpädagogik, Begriffsdefinitionen,</w:t>
            </w:r>
            <w:r w:rsidR="00D27603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B3386B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diverse Anbieter*innen, Werte und Haltung</w:t>
            </w:r>
          </w:p>
          <w:p w14:paraId="5E897D44" w14:textId="176F1E2E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95D3" w14:textId="77777777" w:rsidR="00705737" w:rsidRDefault="00B3386B">
            <w:pPr>
              <w:spacing w:before="240" w:line="360" w:lineRule="auto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11.</w:t>
            </w:r>
            <w:r w:rsidR="00705737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09.2025</w:t>
            </w:r>
          </w:p>
          <w:p w14:paraId="05F4AE1B" w14:textId="77777777" w:rsidR="00705737" w:rsidRDefault="00705737">
            <w:pPr>
              <w:spacing w:before="240" w:line="360" w:lineRule="auto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12.09.2025</w:t>
            </w:r>
          </w:p>
          <w:p w14:paraId="5B97902A" w14:textId="16C80852" w:rsidR="002C7852" w:rsidRPr="009D3F9B" w:rsidRDefault="00B3386B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13.09.2025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0E7E" w14:textId="77777777" w:rsidR="006F5A5A" w:rsidRDefault="00B338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5A719124" w14:textId="77777777" w:rsidR="006F5A5A" w:rsidRDefault="00B338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60827BC4" w14:textId="0A3CD2D9" w:rsidR="002C7852" w:rsidRPr="009D3F9B" w:rsidRDefault="00B338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E63F" w14:textId="4B5F0125" w:rsidR="002C7852" w:rsidRPr="009D3F9B" w:rsidRDefault="00C0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="00C646F2"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</w:t>
            </w:r>
            <w:r w:rsidR="004407A6"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7BF4" w14:textId="4D9CD6A5" w:rsidR="00B3386B" w:rsidRPr="009D3F9B" w:rsidRDefault="00B3386B" w:rsidP="00B3386B">
            <w:pPr>
              <w:pStyle w:val="cvgsua"/>
              <w:spacing w:line="300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Magdalena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Zidi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</w:t>
            </w:r>
            <w:r w:rsidR="00C04411"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Kerstin Steiner, Julia Beier</w:t>
            </w:r>
          </w:p>
          <w:p w14:paraId="1DD7C2C6" w14:textId="2E0AE1FD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3F9B" w:rsidRPr="009D3F9B" w14:paraId="26957032" w14:textId="77777777" w:rsidTr="00DF1ACE">
        <w:trPr>
          <w:trHeight w:val="54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D6F3" w14:textId="313F186B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  <w:t xml:space="preserve">Modul 2: </w:t>
            </w:r>
            <w:r w:rsidR="00B3386B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Biologische Grundlagen und Variationen der Geschlechtsmerkmale, Verhütung, </w:t>
            </w:r>
            <w:proofErr w:type="gramStart"/>
            <w:r w:rsidR="00B3386B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Sexuell</w:t>
            </w:r>
            <w:proofErr w:type="gramEnd"/>
            <w:r w:rsidR="00B3386B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 übertragbare Infektionen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CFB69" w14:textId="77777777" w:rsidR="009155F9" w:rsidRDefault="00B3386B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16.</w:t>
            </w:r>
            <w:r w:rsidR="009155F9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10.2025</w:t>
            </w:r>
          </w:p>
          <w:p w14:paraId="276F3D83" w14:textId="77777777" w:rsidR="009155F9" w:rsidRDefault="009155F9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17.10.2025</w:t>
            </w:r>
          </w:p>
          <w:p w14:paraId="1FABFBD3" w14:textId="44C07C59" w:rsidR="002C7852" w:rsidRPr="009D3F9B" w:rsidRDefault="00B3386B">
            <w:pPr>
              <w:spacing w:before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18.10.2025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D2A2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1FA871A9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23E89570" w14:textId="1C1D2DF3" w:rsidR="002C7852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9D9D" w14:textId="0DF6E37E" w:rsidR="002C7852" w:rsidRPr="009D3F9B" w:rsidRDefault="00C0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0D05" w14:textId="765AEAC9" w:rsidR="00B3386B" w:rsidRPr="009D3F9B" w:rsidRDefault="00B3386B" w:rsidP="00B3386B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Miriam Mottl,</w:t>
            </w:r>
            <w:r w:rsidR="00C87625"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Harald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Ornig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</w:t>
            </w:r>
            <w:r w:rsidR="00C87625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Kerstin Steiner</w:t>
            </w:r>
            <w:r w:rsidR="00C87625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</w:t>
            </w:r>
            <w:r w:rsidR="00C87625"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Magdalena Klein,</w:t>
            </w:r>
            <w:r w:rsidR="00C87625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Brigitte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Kiesenhofer</w:t>
            </w:r>
            <w:proofErr w:type="spellEnd"/>
          </w:p>
          <w:p w14:paraId="67E06527" w14:textId="27CC473B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3F9B" w:rsidRPr="009D3F9B" w14:paraId="77296E9F" w14:textId="77777777" w:rsidTr="00DF1ACE">
        <w:trPr>
          <w:trHeight w:val="54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FEA3" w14:textId="25C54B46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Modul 3: </w:t>
            </w:r>
            <w:r w:rsidR="00B847BF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Sexualpädagogik im Kindergarten und Volksschule, Elternarbeit, Sexualpädagogisches Arbeiten mit Jugendlichen, Sexualpädagogisches Arbeiten mit Erwachsenen, Wechseljahre, Sexualität im Alter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3D6C" w14:textId="77777777" w:rsidR="007A0B07" w:rsidRDefault="00B847BF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20.</w:t>
            </w:r>
            <w:r w:rsidR="007A0B07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11.2025</w:t>
            </w:r>
          </w:p>
          <w:p w14:paraId="7F499ADA" w14:textId="77777777" w:rsidR="007A0B07" w:rsidRDefault="007A0B07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21.11.2025</w:t>
            </w:r>
          </w:p>
          <w:p w14:paraId="241E9034" w14:textId="45C6ABA2" w:rsidR="002C7852" w:rsidRPr="009D3F9B" w:rsidRDefault="00B847BF">
            <w:pPr>
              <w:spacing w:before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22.11.2025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BBE9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6ACEDD84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438EDE54" w14:textId="1D15052B" w:rsidR="002C7852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0246" w14:textId="538206B4" w:rsidR="002C7852" w:rsidRPr="009D3F9B" w:rsidRDefault="00C0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EEC3C" w14:textId="0659E70F" w:rsidR="00B847BF" w:rsidRPr="009D3F9B" w:rsidRDefault="00B847BF" w:rsidP="00B847BF">
            <w:pPr>
              <w:pStyle w:val="cvgsua"/>
              <w:spacing w:line="270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Julia Beier,</w:t>
            </w:r>
            <w:r w:rsidR="007A0B07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Kerstin Steiner</w:t>
            </w:r>
          </w:p>
          <w:p w14:paraId="5E081563" w14:textId="0FF216E2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3F9B" w:rsidRPr="009D3F9B" w14:paraId="5DCC09D6" w14:textId="77777777" w:rsidTr="00DF1ACE">
        <w:trPr>
          <w:trHeight w:val="9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6F55" w14:textId="77777777" w:rsidR="00B847BF" w:rsidRPr="009D3F9B" w:rsidRDefault="00C646F2" w:rsidP="00B847BF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  <w:t xml:space="preserve">Modul 4: </w:t>
            </w:r>
            <w:r w:rsidR="00B847BF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Sexualpädagogisches Arbeiten mit Menschen mit Beeinträchtigung(en), Sexualassistenz/ Sexarbeit,</w:t>
            </w:r>
          </w:p>
          <w:p w14:paraId="7CC9CFCA" w14:textId="77777777" w:rsidR="00B847BF" w:rsidRPr="009D3F9B" w:rsidRDefault="00B847BF" w:rsidP="00B847BF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Sexualität im Gesundheitssystem,</w:t>
            </w:r>
          </w:p>
          <w:p w14:paraId="65357643" w14:textId="77777777" w:rsidR="00B847BF" w:rsidRPr="009D3F9B" w:rsidRDefault="00B847BF" w:rsidP="00B847BF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Critical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Whiteness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 Rassismus und Sexuelle Bildung</w:t>
            </w:r>
          </w:p>
          <w:p w14:paraId="0B85CD0A" w14:textId="4F06C82C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F734" w14:textId="77777777" w:rsidR="00AB0C00" w:rsidRDefault="00B847BF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18.</w:t>
            </w:r>
            <w:r w:rsidR="00AB0C00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12.2025</w:t>
            </w:r>
          </w:p>
          <w:p w14:paraId="17AADF7A" w14:textId="77777777" w:rsidR="00AB0C00" w:rsidRDefault="00AB0C00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19.12.2025</w:t>
            </w:r>
          </w:p>
          <w:p w14:paraId="2717B51A" w14:textId="114C1C65" w:rsidR="002C7852" w:rsidRPr="009D3F9B" w:rsidRDefault="00B847BF">
            <w:pPr>
              <w:spacing w:before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20.12.2025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3EA5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3F8A1AD4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538B7053" w14:textId="30341D85" w:rsidR="002C7852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FDBD" w14:textId="3E480E7E" w:rsidR="002C7852" w:rsidRPr="009D3F9B" w:rsidRDefault="00C0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7CCF" w14:textId="08729FCC" w:rsidR="00B847BF" w:rsidRPr="009D3F9B" w:rsidRDefault="00B847BF" w:rsidP="00B847BF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Judith Hofer (SENIA),</w:t>
            </w:r>
            <w:r w:rsidR="00A00471"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Astrid Wenzl,</w:t>
            </w:r>
            <w:r w:rsidR="00A00471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Christian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Pankotai</w:t>
            </w:r>
            <w:proofErr w:type="spellEnd"/>
            <w:r w:rsidR="00A00471">
              <w:t xml:space="preserve">,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M.-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Niyya</w:t>
            </w:r>
            <w:proofErr w:type="spellEnd"/>
          </w:p>
          <w:p w14:paraId="4EF3107A" w14:textId="0CB06584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3F9B" w:rsidRPr="009D3F9B" w14:paraId="75B57F42" w14:textId="77777777" w:rsidTr="00DF1ACE">
        <w:trPr>
          <w:trHeight w:val="9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37B2" w14:textId="306A7646" w:rsidR="002C7852" w:rsidRPr="009D3F9B" w:rsidRDefault="00C646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lastRenderedPageBreak/>
              <w:t>Modul 5</w:t>
            </w:r>
            <w:r w:rsidR="00B847BF"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: </w:t>
            </w:r>
            <w:r w:rsidR="00B847BF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LGBTQIA+, Sprache und Vielfalt, </w:t>
            </w:r>
            <w:proofErr w:type="gramStart"/>
            <w:r w:rsidR="00B847BF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Männlichkeitsbilder,</w:t>
            </w:r>
            <w:r w:rsidR="00B847BF" w:rsidRPr="009D3F9B">
              <w:rPr>
                <w:rStyle w:val="apple-converted-space"/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="00B847BF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 Sexualität</w:t>
            </w:r>
            <w:proofErr w:type="gramEnd"/>
            <w:r w:rsidR="00B847BF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 und Medien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333C" w14:textId="77777777" w:rsidR="00C061F6" w:rsidRDefault="00B847BF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15.</w:t>
            </w:r>
            <w:r w:rsidR="00C061F6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01.2026</w:t>
            </w:r>
          </w:p>
          <w:p w14:paraId="0D6EF9C1" w14:textId="77777777" w:rsidR="00C061F6" w:rsidRDefault="00C061F6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16.01.2026</w:t>
            </w:r>
          </w:p>
          <w:p w14:paraId="253FA984" w14:textId="757007B3" w:rsidR="002C7852" w:rsidRPr="009D3F9B" w:rsidRDefault="00B847BF">
            <w:pPr>
              <w:spacing w:before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17.01.2026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5F58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4A3E9A25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1656FE8E" w14:textId="5EAC5BD9" w:rsidR="002C7852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39A5" w14:textId="35FA49D9" w:rsidR="002C7852" w:rsidRPr="009D3F9B" w:rsidRDefault="00C0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CED0" w14:textId="030F278C" w:rsidR="00B847BF" w:rsidRPr="009D3F9B" w:rsidRDefault="00B847BF" w:rsidP="00A00471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Blu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Doppe,</w:t>
            </w:r>
            <w:r w:rsidR="00A00471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Persson Perry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Baumgartinger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</w:t>
            </w:r>
            <w:r w:rsidR="00A00471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Katharina Maierl</w:t>
            </w:r>
          </w:p>
          <w:p w14:paraId="4660414A" w14:textId="46193B09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F5A5A" w:rsidRPr="009D3F9B" w14:paraId="220FC256" w14:textId="77777777" w:rsidTr="00DF1ACE">
        <w:trPr>
          <w:trHeight w:val="9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0110" w14:textId="77777777" w:rsidR="005E6726" w:rsidRPr="009D3F9B" w:rsidRDefault="00B847BF" w:rsidP="005E6726">
            <w:pPr>
              <w:pStyle w:val="cvgsua"/>
              <w:spacing w:line="270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Modul 6: </w:t>
            </w:r>
            <w:r w:rsidR="005E6726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Sexualisierte Gewalt und Prävention, Sexualität und Trauma, </w:t>
            </w:r>
            <w:proofErr w:type="spellStart"/>
            <w:r w:rsidR="005E6726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Traumapädagogisches</w:t>
            </w:r>
            <w:proofErr w:type="spellEnd"/>
            <w:r w:rsidR="005E6726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Arbeiten,</w:t>
            </w:r>
          </w:p>
          <w:p w14:paraId="0F300C08" w14:textId="5A53230C" w:rsidR="00B847BF" w:rsidRPr="00B72A86" w:rsidRDefault="005E6726" w:rsidP="00B72A86">
            <w:pPr>
              <w:pStyle w:val="cvgsua"/>
              <w:spacing w:line="270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FGM/C (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Female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Genital Mutilation/Cutting)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D6FC" w14:textId="77777777" w:rsidR="00A00471" w:rsidRDefault="005E6726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12.</w:t>
            </w:r>
            <w:r w:rsidR="00A00471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02.2026</w:t>
            </w:r>
          </w:p>
          <w:p w14:paraId="72E0FF3F" w14:textId="77777777" w:rsidR="00A00471" w:rsidRDefault="00A00471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13.02.2026</w:t>
            </w:r>
          </w:p>
          <w:p w14:paraId="414A489A" w14:textId="3CAD112B" w:rsidR="00B847BF" w:rsidRPr="009D3F9B" w:rsidRDefault="005E6726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14.02.2026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77BD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6D424C5F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59D0108A" w14:textId="2378D9FD" w:rsidR="00B847BF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5ABF" w14:textId="5DEFCDA4" w:rsidR="00B847BF" w:rsidRPr="009D3F9B" w:rsidRDefault="00C0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521CE" w14:textId="5F419BBF" w:rsidR="005E6726" w:rsidRPr="009D3F9B" w:rsidRDefault="005E6726" w:rsidP="001A7937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Melanie Büttner,</w:t>
            </w:r>
            <w:r w:rsidR="001A7937"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Julia Beier,</w:t>
            </w:r>
            <w:r w:rsidR="001A7937"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Kerstin Steiner,</w:t>
            </w:r>
            <w:r w:rsidR="001A7937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Friederike </w:t>
            </w:r>
            <w:r w:rsidR="001A7937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Widholm</w:t>
            </w:r>
            <w:proofErr w:type="spellEnd"/>
            <w:proofErr w:type="gramEnd"/>
          </w:p>
          <w:p w14:paraId="01011859" w14:textId="77777777" w:rsidR="00B847BF" w:rsidRPr="009D3F9B" w:rsidRDefault="00B847BF" w:rsidP="00B847BF">
            <w:pPr>
              <w:pStyle w:val="cvgsua"/>
              <w:spacing w:line="285" w:lineRule="atLeast"/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D3F9B" w:rsidRPr="009D3F9B" w14:paraId="7A3FA12A" w14:textId="77777777" w:rsidTr="00DF1ACE">
        <w:trPr>
          <w:trHeight w:val="144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8C1E" w14:textId="77777777" w:rsidR="005E6726" w:rsidRPr="009D3F9B" w:rsidRDefault="00C646F2" w:rsidP="005E6726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Modul 7</w:t>
            </w:r>
            <w:r w:rsidR="005E6726"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: </w:t>
            </w:r>
            <w:r w:rsidR="005E6726"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Rechtliche Aspekte Sexualpädagogik, Sexualbiografie,</w:t>
            </w:r>
          </w:p>
          <w:p w14:paraId="4EDFFCD7" w14:textId="2E2847B1" w:rsidR="002C7852" w:rsidRPr="00B72A86" w:rsidRDefault="005E6726" w:rsidP="00B72A86">
            <w:pPr>
              <w:pStyle w:val="cvgsua"/>
              <w:spacing w:line="300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Geschichte der Sexuellen Bildung, Gesellschaftspolitische Aspekte der Sexualpädagogik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121C" w14:textId="77777777" w:rsidR="00327F96" w:rsidRDefault="005E6726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19.</w:t>
            </w:r>
            <w:r w:rsidR="00327F96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03.2026</w:t>
            </w:r>
          </w:p>
          <w:p w14:paraId="53E0280B" w14:textId="77777777" w:rsidR="00327F96" w:rsidRDefault="00327F96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20.03.2026</w:t>
            </w:r>
          </w:p>
          <w:p w14:paraId="01F3934F" w14:textId="19AE6EDF" w:rsidR="002C7852" w:rsidRPr="009D3F9B" w:rsidRDefault="005E6726">
            <w:pPr>
              <w:spacing w:before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21.03.2026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D7B2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5BBEC29F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7866F0F2" w14:textId="403D2A73" w:rsidR="002C7852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7D69" w14:textId="53B0F52D" w:rsidR="002C7852" w:rsidRPr="009D3F9B" w:rsidRDefault="00C0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FE562" w14:textId="33DA10E8" w:rsidR="005E6726" w:rsidRPr="009D3F9B" w:rsidRDefault="005E6726" w:rsidP="005E6726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Julia Beier,</w:t>
            </w:r>
            <w:r w:rsidR="003E072C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Kerstin Steiner</w:t>
            </w:r>
            <w:r w:rsidR="003E072C">
              <w:t xml:space="preserve">,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Kristina Six</w:t>
            </w:r>
            <w:r w:rsidR="003E072C">
              <w:t xml:space="preserve">,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Ursula Wilms</w:t>
            </w:r>
            <w:r w:rsidR="00DB0B51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-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Hoffmann</w:t>
            </w:r>
          </w:p>
          <w:p w14:paraId="6575FB89" w14:textId="3525A2B1" w:rsidR="002C7852" w:rsidRPr="009D3F9B" w:rsidRDefault="002C7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F5A5A" w:rsidRPr="009D3F9B" w14:paraId="77478CCA" w14:textId="77777777" w:rsidTr="00DF1ACE">
        <w:trPr>
          <w:trHeight w:val="144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7108" w14:textId="523C4853" w:rsidR="00837EBC" w:rsidRPr="009D3F9B" w:rsidRDefault="00837EBC" w:rsidP="00837EBC">
            <w:pPr>
              <w:pStyle w:val="cvgsua"/>
              <w:spacing w:line="285" w:lineRule="atLeast"/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Modul 8: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Präventionsarbeit, Schutzkonzepte, Sexualpädagogische Konzepte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B90C" w14:textId="77777777" w:rsidR="00DB0B51" w:rsidRDefault="00837EBC" w:rsidP="00837EBC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16.</w:t>
            </w:r>
            <w:r w:rsidR="00DB0B51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04.2026</w:t>
            </w:r>
          </w:p>
          <w:p w14:paraId="17EAD60F" w14:textId="77777777" w:rsidR="00DB0B51" w:rsidRDefault="00DB0B51" w:rsidP="00837EBC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17.04.2026</w:t>
            </w:r>
          </w:p>
          <w:p w14:paraId="6250F627" w14:textId="2722C7C8" w:rsidR="00837EBC" w:rsidRPr="009D3F9B" w:rsidRDefault="00837EBC" w:rsidP="00837EBC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18.04.2026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0EA2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37913950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5700237D" w14:textId="59509172" w:rsidR="00837EBC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63C7" w14:textId="46BAAF11" w:rsidR="00837EBC" w:rsidRPr="009D3F9B" w:rsidRDefault="00C04411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1BB6F" w14:textId="6EBF5AFA" w:rsidR="00837EBC" w:rsidRPr="009D3F9B" w:rsidRDefault="00837EBC" w:rsidP="00837EBC">
            <w:pPr>
              <w:pStyle w:val="cvgsua"/>
              <w:spacing w:line="270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Dominik Schatz,</w:t>
            </w:r>
            <w:r w:rsidR="00DB0B51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Kristina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Botka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</w:t>
            </w:r>
            <w:r w:rsidR="00DB0B51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Julia Beier</w:t>
            </w:r>
          </w:p>
          <w:p w14:paraId="2F269C51" w14:textId="77777777" w:rsidR="00837EBC" w:rsidRPr="009D3F9B" w:rsidRDefault="00837EBC" w:rsidP="00837EBC">
            <w:pPr>
              <w:pStyle w:val="cvgsua"/>
              <w:spacing w:line="285" w:lineRule="atLeast"/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9D3F9B" w:rsidRPr="009D3F9B" w14:paraId="7D69F12F" w14:textId="77777777" w:rsidTr="00DF1ACE">
        <w:trPr>
          <w:trHeight w:val="9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C5C2" w14:textId="7C1A2D9F" w:rsidR="00837EBC" w:rsidRPr="009D3F9B" w:rsidRDefault="00837EBC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Modul 9: </w:t>
            </w:r>
            <w:r w:rsidR="00CC4633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Körperarbeit, Beckenboden, Selbstwahrnehmung, Achtsamkeit, </w:t>
            </w:r>
            <w:proofErr w:type="spellStart"/>
            <w:r w:rsidR="00CC4633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Aufrittskompetenzen</w:t>
            </w:r>
            <w:proofErr w:type="spellEnd"/>
            <w:r w:rsidR="00CC4633"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; Sexualität als mediales Thema, Marketing, Erotik, Vermarktung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3C6E" w14:textId="77777777" w:rsidR="00B72A86" w:rsidRDefault="00CC4633" w:rsidP="00837EBC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14.</w:t>
            </w:r>
            <w:r w:rsidR="00B72A86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05.2026</w:t>
            </w:r>
          </w:p>
          <w:p w14:paraId="598B912B" w14:textId="77777777" w:rsidR="00B72A86" w:rsidRDefault="00B72A86" w:rsidP="00837EBC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15.05.2026</w:t>
            </w:r>
          </w:p>
          <w:p w14:paraId="62ADAD45" w14:textId="42FC0654" w:rsidR="00837EBC" w:rsidRPr="009D3F9B" w:rsidRDefault="00CC4633" w:rsidP="00837EBC">
            <w:pPr>
              <w:spacing w:before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16.05.2026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8C28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Do: 16:00 – 20:00</w:t>
            </w:r>
          </w:p>
          <w:p w14:paraId="19809E1F" w14:textId="77777777" w:rsidR="004C3CEE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 xml:space="preserve">Fr: 9:00 – 18:00 </w:t>
            </w:r>
          </w:p>
          <w:p w14:paraId="3BDD0B68" w14:textId="763ECF98" w:rsidR="00837EBC" w:rsidRPr="009D3F9B" w:rsidRDefault="004C3CEE" w:rsidP="004C3C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Sa: 9:00 – 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B585E" w14:textId="7E0A1E63" w:rsidR="00837EBC" w:rsidRPr="009D3F9B" w:rsidRDefault="00837EBC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B3CD" w14:textId="54D94491" w:rsidR="00CC4633" w:rsidRPr="009D3F9B" w:rsidRDefault="00CC4633" w:rsidP="00B97238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Christian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Pankotai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 Sara</w:t>
            </w:r>
            <w:r w:rsidR="00B72A86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Ablinger,</w:t>
            </w:r>
            <w:r w:rsidR="00B97238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Theresa Lachner</w:t>
            </w:r>
          </w:p>
          <w:p w14:paraId="1049E1D9" w14:textId="04CCAA61" w:rsidR="00837EBC" w:rsidRPr="009D3F9B" w:rsidRDefault="00837EBC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3F9B" w:rsidRPr="009D3F9B" w14:paraId="7DB2BBD5" w14:textId="77777777" w:rsidTr="00DF1ACE">
        <w:trPr>
          <w:trHeight w:val="54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907B" w14:textId="77777777" w:rsidR="00837EBC" w:rsidRPr="009D3F9B" w:rsidRDefault="00837EBC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 xml:space="preserve">Modul 10: Prüfung, Präsentation, </w:t>
            </w:r>
            <w:proofErr w:type="spellStart"/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Zerfitikatsverleihung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5947" w14:textId="77777777" w:rsidR="00B72A86" w:rsidRDefault="00C610A3" w:rsidP="00837EBC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18.</w:t>
            </w:r>
            <w:r w:rsidR="00B72A86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06.2025</w:t>
            </w:r>
          </w:p>
          <w:p w14:paraId="64D3AC15" w14:textId="77777777" w:rsidR="00B72A86" w:rsidRDefault="00B72A86" w:rsidP="00837EBC">
            <w:pPr>
              <w:spacing w:before="24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19.06.2025</w:t>
            </w:r>
          </w:p>
          <w:p w14:paraId="67F1BAFD" w14:textId="277D9F10" w:rsidR="00837EBC" w:rsidRPr="009D3F9B" w:rsidRDefault="00C610A3" w:rsidP="00837EBC">
            <w:pPr>
              <w:spacing w:before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20.06.2026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C5EB" w14:textId="77777777" w:rsidR="004C3CEE" w:rsidRDefault="00837EBC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Fr 13-20</w:t>
            </w:r>
          </w:p>
          <w:p w14:paraId="53DFE9F4" w14:textId="77777777" w:rsidR="004C3CEE" w:rsidRDefault="00837EBC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Sa 9-18</w:t>
            </w:r>
          </w:p>
          <w:p w14:paraId="3F9F62DD" w14:textId="451B34BF" w:rsidR="00837EBC" w:rsidRPr="009D3F9B" w:rsidRDefault="00837EBC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So 9-1</w:t>
            </w:r>
            <w:r w:rsidR="00C04411">
              <w:rPr>
                <w:rStyle w:val="oypena"/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81CA" w14:textId="02DAF25A" w:rsidR="00837EBC" w:rsidRPr="009D3F9B" w:rsidRDefault="00C04411" w:rsidP="00837E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2</w:t>
            </w:r>
            <w:r w:rsidRPr="009D3F9B">
              <w:rPr>
                <w:rFonts w:ascii="Arial" w:eastAsia="Arial Unicode MS" w:hAnsi="Arial" w:cs="Arial"/>
                <w:color w:val="000000" w:themeColor="text1"/>
                <w:kern w:val="1"/>
                <w:sz w:val="16"/>
                <w:szCs w:val="16"/>
              </w:rPr>
              <w:t>1 UE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037E" w14:textId="781311C7" w:rsidR="00837EBC" w:rsidRPr="00DF1ACE" w:rsidRDefault="00C610A3" w:rsidP="00DF1ACE">
            <w:pPr>
              <w:pStyle w:val="cvgsua"/>
              <w:spacing w:line="285" w:lineRule="atLeast"/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</w:pP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Magdalena </w:t>
            </w:r>
            <w:proofErr w:type="spellStart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Zidi</w:t>
            </w:r>
            <w:proofErr w:type="spellEnd"/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, Julia Beier,</w:t>
            </w:r>
            <w:r w:rsidR="00B97238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D3F9B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Kerstin Steine</w:t>
            </w:r>
            <w:r w:rsidR="00DF1ACE">
              <w:rPr>
                <w:rStyle w:val="oypena"/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r</w:t>
            </w:r>
          </w:p>
        </w:tc>
      </w:tr>
    </w:tbl>
    <w:p w14:paraId="3417ECA9" w14:textId="77777777" w:rsidR="002C7852" w:rsidRPr="009D3F9B" w:rsidRDefault="002C78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000000" w:themeColor="text1"/>
        </w:rPr>
      </w:pPr>
    </w:p>
    <w:p w14:paraId="14DECDF6" w14:textId="25E8C3ED" w:rsidR="002C7852" w:rsidRPr="009D3F9B" w:rsidRDefault="00C646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jc w:val="center"/>
        <w:rPr>
          <w:rFonts w:ascii="Arial" w:hAnsi="Arial" w:cs="Arial"/>
          <w:color w:val="000000" w:themeColor="text1"/>
        </w:rPr>
      </w:pPr>
      <w:r w:rsidRPr="009D3F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Abschlussgespräch: </w:t>
      </w:r>
      <w:r w:rsidR="009D3F9B" w:rsidRPr="009D3F9B">
        <w:rPr>
          <w:rFonts w:ascii="Arial" w:hAnsi="Arial" w:cs="Arial"/>
          <w:b/>
          <w:bCs/>
          <w:sz w:val="28"/>
          <w:szCs w:val="28"/>
        </w:rPr>
        <w:t>18.-20.06.2026</w:t>
      </w:r>
    </w:p>
    <w:sectPr w:rsidR="002C7852" w:rsidRPr="009D3F9B">
      <w:headerReference w:type="default" r:id="rId6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A754" w14:textId="77777777" w:rsidR="00D36160" w:rsidRDefault="00D36160">
      <w:pPr>
        <w:spacing w:after="0"/>
      </w:pPr>
      <w:r>
        <w:separator/>
      </w:r>
    </w:p>
  </w:endnote>
  <w:endnote w:type="continuationSeparator" w:id="0">
    <w:p w14:paraId="0C035EA2" w14:textId="77777777" w:rsidR="00D36160" w:rsidRDefault="00D36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C002" w14:textId="77777777" w:rsidR="00D36160" w:rsidRDefault="00D36160">
      <w:pPr>
        <w:spacing w:after="0"/>
      </w:pPr>
      <w:r>
        <w:separator/>
      </w:r>
    </w:p>
  </w:footnote>
  <w:footnote w:type="continuationSeparator" w:id="0">
    <w:p w14:paraId="7C2699E2" w14:textId="77777777" w:rsidR="00D36160" w:rsidRDefault="00D36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19ED" w14:textId="711805FB" w:rsidR="002C7852" w:rsidRDefault="00C646F2">
    <w:pPr>
      <w:pStyle w:val="Kopfzeile"/>
      <w:tabs>
        <w:tab w:val="clear" w:pos="9072"/>
        <w:tab w:val="right" w:pos="8280"/>
      </w:tabs>
    </w:pPr>
    <w:r>
      <w:rPr>
        <w:rFonts w:ascii="Times New Roman" w:hAnsi="Times New Roman"/>
        <w:noProof/>
        <w:color w:val="6D6D6D"/>
        <w:u w:color="6D6D6D"/>
      </w:rPr>
      <w:drawing>
        <wp:inline distT="0" distB="0" distL="0" distR="0" wp14:anchorId="6C4D14DD" wp14:editId="64265E11">
          <wp:extent cx="2599055" cy="956945"/>
          <wp:effectExtent l="0" t="0" r="0" b="0"/>
          <wp:docPr id="1073741825" name="officeArt object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 1" descr="Bild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55" cy="956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color w:val="6D6D6D"/>
        <w:u w:color="6D6D6D"/>
      </w:rPr>
      <w:t xml:space="preserve"> </w:t>
    </w:r>
    <w:r>
      <w:rPr>
        <w:rFonts w:ascii="Times New Roman" w:hAnsi="Times New Roman"/>
        <w:color w:val="6D6D6D"/>
        <w:u w:color="6D6D6D"/>
      </w:rPr>
      <w:tab/>
      <w:t xml:space="preserve">  </w:t>
    </w:r>
    <w:r>
      <w:rPr>
        <w:rFonts w:ascii="Arial" w:hAnsi="Arial"/>
        <w:b/>
        <w:bCs/>
        <w:color w:val="1A1A1A"/>
        <w:sz w:val="96"/>
        <w:szCs w:val="96"/>
        <w:u w:color="1A1A1A"/>
      </w:rPr>
      <w:t>SP 0</w:t>
    </w:r>
    <w:r w:rsidR="004A6AB7">
      <w:rPr>
        <w:rFonts w:ascii="Arial" w:hAnsi="Arial"/>
        <w:b/>
        <w:bCs/>
        <w:color w:val="1A1A1A"/>
        <w:sz w:val="96"/>
        <w:szCs w:val="96"/>
        <w:u w:color="1A1A1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52"/>
    <w:rsid w:val="001A7937"/>
    <w:rsid w:val="00210405"/>
    <w:rsid w:val="002C7852"/>
    <w:rsid w:val="00327F96"/>
    <w:rsid w:val="003A5A75"/>
    <w:rsid w:val="003C527C"/>
    <w:rsid w:val="003E072C"/>
    <w:rsid w:val="004407A6"/>
    <w:rsid w:val="004A6AB7"/>
    <w:rsid w:val="004C3CEE"/>
    <w:rsid w:val="005810A3"/>
    <w:rsid w:val="00596158"/>
    <w:rsid w:val="005E6726"/>
    <w:rsid w:val="006F5A5A"/>
    <w:rsid w:val="00705737"/>
    <w:rsid w:val="007A0B07"/>
    <w:rsid w:val="00837EBC"/>
    <w:rsid w:val="009155F9"/>
    <w:rsid w:val="009D19D6"/>
    <w:rsid w:val="009D3F9B"/>
    <w:rsid w:val="00A00471"/>
    <w:rsid w:val="00A063C8"/>
    <w:rsid w:val="00AB0C00"/>
    <w:rsid w:val="00B3386B"/>
    <w:rsid w:val="00B403A9"/>
    <w:rsid w:val="00B72A86"/>
    <w:rsid w:val="00B847BF"/>
    <w:rsid w:val="00B97238"/>
    <w:rsid w:val="00C04411"/>
    <w:rsid w:val="00C061F6"/>
    <w:rsid w:val="00C610A3"/>
    <w:rsid w:val="00C646F2"/>
    <w:rsid w:val="00C87625"/>
    <w:rsid w:val="00CC4633"/>
    <w:rsid w:val="00D27603"/>
    <w:rsid w:val="00D36160"/>
    <w:rsid w:val="00DB0B51"/>
    <w:rsid w:val="00D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6C278"/>
  <w15:docId w15:val="{72A8B113-D530-4448-A2B3-694D7C54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ypena">
    <w:name w:val="oypena"/>
    <w:basedOn w:val="Absatz-Standardschriftart"/>
    <w:rsid w:val="00B3386B"/>
  </w:style>
  <w:style w:type="paragraph" w:customStyle="1" w:styleId="cvgsua">
    <w:name w:val="cvgsua"/>
    <w:basedOn w:val="Standard"/>
    <w:rsid w:val="00B33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de-AT"/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B847BF"/>
  </w:style>
  <w:style w:type="paragraph" w:styleId="Fuzeile">
    <w:name w:val="footer"/>
    <w:basedOn w:val="Standard"/>
    <w:link w:val="FuzeileZchn"/>
    <w:uiPriority w:val="99"/>
    <w:unhideWhenUsed/>
    <w:rsid w:val="004A6AB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A6AB7"/>
    <w:rPr>
      <w:rFonts w:ascii="Cambria" w:eastAsia="Cambria" w:hAnsi="Cambria" w:cs="Cambria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Kapeller</cp:lastModifiedBy>
  <cp:revision>36</cp:revision>
  <cp:lastPrinted>2023-08-11T06:57:00Z</cp:lastPrinted>
  <dcterms:created xsi:type="dcterms:W3CDTF">2023-08-11T06:50:00Z</dcterms:created>
  <dcterms:modified xsi:type="dcterms:W3CDTF">2025-05-05T11:18:00Z</dcterms:modified>
</cp:coreProperties>
</file>